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8199C" w14:textId="64A91F1A" w:rsidR="00427C19" w:rsidRPr="00427C19" w:rsidRDefault="00427C19" w:rsidP="00D63EBF">
      <w:pPr>
        <w:spacing w:before="280" w:after="280" w:line="240" w:lineRule="auto"/>
        <w:rPr>
          <w:rFonts w:ascii="Times New Roman" w:eastAsia="Times New Roman" w:hAnsi="Times New Roman" w:cs="Times New Roman"/>
          <w:i/>
          <w:iCs/>
          <w:lang w:val="lt" w:eastAsia="lt-LT"/>
          <w14:ligatures w14:val="none"/>
        </w:rPr>
      </w:pPr>
    </w:p>
    <w:sdt>
      <w:sdtPr>
        <w:rPr>
          <w:rFonts w:ascii="Aptos" w:eastAsia="Aptos" w:hAnsi="Aptos" w:cs="Aptos"/>
          <w:sz w:val="24"/>
          <w:szCs w:val="24"/>
          <w:lang w:val="lt" w:eastAsia="lt-LT"/>
          <w14:ligatures w14:val="none"/>
        </w:rPr>
        <w:tag w:val="goog_rdk_2"/>
        <w:id w:val="1226948373"/>
        <w:lock w:val="contentLocked"/>
      </w:sdtPr>
      <w:sdtEndPr/>
      <w:sdtContent>
        <w:tbl>
          <w:tblPr>
            <w:tblW w:w="10020"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0"/>
            <w:gridCol w:w="4860"/>
            <w:gridCol w:w="1665"/>
            <w:gridCol w:w="3060"/>
            <w:gridCol w:w="105"/>
          </w:tblGrid>
          <w:tr w:rsidR="00427C19" w:rsidRPr="00427C19" w14:paraId="26E1713F" w14:textId="77777777" w:rsidTr="00057C71">
            <w:trPr>
              <w:trHeight w:val="698"/>
            </w:trPr>
            <w:tc>
              <w:tcPr>
                <w:tcW w:w="10020" w:type="dxa"/>
                <w:gridSpan w:val="5"/>
                <w:tcBorders>
                  <w:top w:val="nil"/>
                  <w:left w:val="nil"/>
                  <w:bottom w:val="single" w:sz="4" w:space="0" w:color="000000"/>
                  <w:right w:val="nil"/>
                </w:tcBorders>
                <w:tcMar>
                  <w:left w:w="0" w:type="dxa"/>
                  <w:right w:w="0" w:type="dxa"/>
                </w:tcMar>
              </w:tcPr>
              <w:p w14:paraId="136B7547" w14:textId="77777777" w:rsidR="00427C19" w:rsidRPr="00427C19" w:rsidRDefault="00427C19" w:rsidP="00427C19">
                <w:pPr>
                  <w:tabs>
                    <w:tab w:val="center" w:pos="4819"/>
                    <w:tab w:val="right" w:pos="9072"/>
                  </w:tabs>
                  <w:spacing w:line="240" w:lineRule="auto"/>
                  <w:jc w:val="center"/>
                  <w:rPr>
                    <w:rFonts w:ascii="Times New Roman" w:eastAsia="Times New Roman" w:hAnsi="Times New Roman" w:cs="Times New Roman"/>
                    <w:b/>
                    <w:bCs/>
                    <w:smallCaps/>
                    <w:sz w:val="24"/>
                    <w:szCs w:val="24"/>
                    <w:lang w:val="lt" w:eastAsia="lt-LT"/>
                    <w14:ligatures w14:val="none"/>
                  </w:rPr>
                </w:pPr>
                <w:r w:rsidRPr="00427C19">
                  <w:rPr>
                    <w:rFonts w:ascii="Times New Roman" w:eastAsia="Times New Roman" w:hAnsi="Times New Roman" w:cs="Times New Roman"/>
                    <w:b/>
                    <w:bCs/>
                    <w:smallCaps/>
                    <w:sz w:val="24"/>
                    <w:szCs w:val="24"/>
                    <w:lang w:val="lt" w:eastAsia="lt-LT"/>
                    <w14:ligatures w14:val="none"/>
                  </w:rPr>
                  <w:t>MEDIATORIUS/Ė VARDENIS PAVARDENIS</w:t>
                </w:r>
              </w:p>
              <w:p w14:paraId="1C7EE529" w14:textId="77777777" w:rsidR="00427C19" w:rsidRPr="00427C19" w:rsidRDefault="00427C19" w:rsidP="00427C19">
                <w:pPr>
                  <w:tabs>
                    <w:tab w:val="center" w:pos="4819"/>
                    <w:tab w:val="right" w:pos="9072"/>
                  </w:tabs>
                  <w:spacing w:line="240" w:lineRule="auto"/>
                  <w:jc w:val="center"/>
                  <w:rPr>
                    <w:rFonts w:ascii="Times New Roman" w:eastAsia="Times New Roman" w:hAnsi="Times New Roman" w:cs="Times New Roman"/>
                    <w:sz w:val="24"/>
                    <w:szCs w:val="24"/>
                    <w:lang w:val="lt" w:eastAsia="lt-LT"/>
                    <w14:ligatures w14:val="none"/>
                  </w:rPr>
                </w:pPr>
                <w:r w:rsidRPr="00427C19">
                  <w:rPr>
                    <w:rFonts w:ascii="Times New Roman" w:eastAsia="Times New Roman" w:hAnsi="Times New Roman" w:cs="Times New Roman"/>
                    <w:sz w:val="24"/>
                    <w:szCs w:val="24"/>
                    <w:lang w:val="lt" w:eastAsia="lt-LT"/>
                    <w14:ligatures w14:val="none"/>
                  </w:rPr>
                  <w:t xml:space="preserve">Gatvės g. 1, 00000 Miestas, Lietuva, </w:t>
                </w:r>
              </w:p>
              <w:p w14:paraId="4B2A0A7E" w14:textId="77777777" w:rsidR="00427C19" w:rsidRPr="00427C19" w:rsidRDefault="00427C19" w:rsidP="00427C19">
                <w:pPr>
                  <w:tabs>
                    <w:tab w:val="center" w:pos="4819"/>
                    <w:tab w:val="right" w:pos="9072"/>
                  </w:tabs>
                  <w:spacing w:line="240" w:lineRule="auto"/>
                  <w:jc w:val="center"/>
                  <w:rPr>
                    <w:rFonts w:ascii="Times New Roman" w:eastAsia="Times New Roman" w:hAnsi="Times New Roman" w:cs="Times New Roman"/>
                    <w:color w:val="0000FF"/>
                    <w:sz w:val="24"/>
                    <w:szCs w:val="24"/>
                    <w:u w:val="single"/>
                    <w:lang w:val="lt" w:eastAsia="lt-LT"/>
                    <w14:ligatures w14:val="none"/>
                  </w:rPr>
                </w:pPr>
                <w:r w:rsidRPr="00427C19">
                  <w:rPr>
                    <w:rFonts w:ascii="Times New Roman" w:eastAsia="Times New Roman" w:hAnsi="Times New Roman" w:cs="Times New Roman"/>
                    <w:sz w:val="24"/>
                    <w:szCs w:val="24"/>
                    <w:lang w:val="lt" w:eastAsia="lt-LT"/>
                    <w14:ligatures w14:val="none"/>
                  </w:rPr>
                  <w:t xml:space="preserve">tel. +370 000 00 000, el. p. </w:t>
                </w:r>
                <w:hyperlink r:id="rId7">
                  <w:r w:rsidRPr="00427C19">
                    <w:rPr>
                      <w:rFonts w:ascii="Times New Roman" w:eastAsia="Times New Roman" w:hAnsi="Times New Roman" w:cs="Times New Roman"/>
                      <w:color w:val="0000FF"/>
                      <w:sz w:val="24"/>
                      <w:szCs w:val="24"/>
                      <w:u w:val="single"/>
                      <w:lang w:val="lt" w:eastAsia="lt-LT"/>
                      <w14:ligatures w14:val="none"/>
                    </w:rPr>
                    <w:t>v.pavardenis@mediacija.lt</w:t>
                  </w:r>
                </w:hyperlink>
              </w:p>
            </w:tc>
          </w:tr>
          <w:tr w:rsidR="00427C19" w:rsidRPr="00427C19" w14:paraId="2D001F0B" w14:textId="77777777" w:rsidTr="00057C71">
            <w:trPr>
              <w:gridAfter w:val="1"/>
              <w:wAfter w:w="105" w:type="dxa"/>
            </w:trPr>
            <w:tc>
              <w:tcPr>
                <w:tcW w:w="330" w:type="dxa"/>
                <w:tcBorders>
                  <w:top w:val="nil"/>
                  <w:left w:val="nil"/>
                  <w:bottom w:val="nil"/>
                  <w:right w:val="nil"/>
                </w:tcBorders>
                <w:tcMar>
                  <w:left w:w="0" w:type="dxa"/>
                  <w:right w:w="0" w:type="dxa"/>
                </w:tcMar>
              </w:tcPr>
              <w:p w14:paraId="31C23FD3" w14:textId="77777777" w:rsidR="00427C19" w:rsidRPr="00427C19" w:rsidRDefault="00427C19" w:rsidP="00427C19">
                <w:pPr>
                  <w:widowControl w:val="0"/>
                  <w:spacing w:after="0" w:line="276" w:lineRule="auto"/>
                  <w:rPr>
                    <w:rFonts w:ascii="Times New Roman" w:eastAsia="Times New Roman" w:hAnsi="Times New Roman" w:cs="Times New Roman"/>
                    <w:color w:val="0000FF"/>
                    <w:sz w:val="24"/>
                    <w:szCs w:val="24"/>
                    <w:u w:val="single"/>
                    <w:lang w:val="lt" w:eastAsia="lt-LT"/>
                    <w14:ligatures w14:val="none"/>
                  </w:rPr>
                </w:pPr>
              </w:p>
            </w:tc>
            <w:tc>
              <w:tcPr>
                <w:tcW w:w="4860" w:type="dxa"/>
                <w:tcBorders>
                  <w:top w:val="nil"/>
                  <w:left w:val="nil"/>
                  <w:bottom w:val="nil"/>
                  <w:right w:val="nil"/>
                </w:tcBorders>
                <w:tcMar>
                  <w:left w:w="0" w:type="dxa"/>
                  <w:right w:w="0" w:type="dxa"/>
                </w:tcMar>
              </w:tcPr>
              <w:p w14:paraId="04175580" w14:textId="77777777" w:rsidR="00427C19" w:rsidRPr="00427C19" w:rsidRDefault="00427C19" w:rsidP="00427C19">
                <w:pPr>
                  <w:spacing w:line="278" w:lineRule="auto"/>
                  <w:rPr>
                    <w:rFonts w:ascii="Times New Roman" w:eastAsia="Times New Roman" w:hAnsi="Times New Roman" w:cs="Times New Roman"/>
                    <w:sz w:val="24"/>
                    <w:szCs w:val="24"/>
                    <w:lang w:val="lt" w:eastAsia="lt-LT"/>
                    <w14:ligatures w14:val="none"/>
                  </w:rPr>
                </w:pPr>
              </w:p>
              <w:p w14:paraId="0E37CCCB" w14:textId="77777777" w:rsidR="00427C19" w:rsidRPr="00427C19" w:rsidRDefault="00427C19" w:rsidP="00427C19">
                <w:pPr>
                  <w:spacing w:line="278" w:lineRule="auto"/>
                  <w:rPr>
                    <w:rFonts w:ascii="Times New Roman" w:eastAsia="Times New Roman" w:hAnsi="Times New Roman" w:cs="Times New Roman"/>
                    <w:sz w:val="24"/>
                    <w:szCs w:val="24"/>
                    <w:lang w:val="lt" w:eastAsia="lt-LT"/>
                    <w14:ligatures w14:val="none"/>
                  </w:rPr>
                </w:pPr>
                <w:r w:rsidRPr="00427C19">
                  <w:rPr>
                    <w:rFonts w:ascii="Times New Roman" w:eastAsia="Times New Roman" w:hAnsi="Times New Roman" w:cs="Times New Roman"/>
                    <w:sz w:val="24"/>
                    <w:szCs w:val="24"/>
                    <w:lang w:val="lt" w:eastAsia="lt-LT"/>
                    <w14:ligatures w14:val="none"/>
                  </w:rPr>
                  <w:t>Vardas Pavardė (</w:t>
                </w:r>
                <w:r w:rsidRPr="00427C19">
                  <w:rPr>
                    <w:rFonts w:ascii="Times New Roman" w:eastAsia="Times New Roman" w:hAnsi="Times New Roman" w:cs="Times New Roman"/>
                    <w:i/>
                    <w:iCs/>
                    <w:sz w:val="24"/>
                    <w:szCs w:val="24"/>
                    <w:lang w:val="lt" w:eastAsia="lt-LT"/>
                    <w14:ligatures w14:val="none"/>
                  </w:rPr>
                  <w:t>inicijavusios šalies</w:t>
                </w:r>
                <w:r w:rsidRPr="00427C19">
                  <w:rPr>
                    <w:rFonts w:ascii="Times New Roman" w:eastAsia="Times New Roman" w:hAnsi="Times New Roman" w:cs="Times New Roman"/>
                    <w:sz w:val="24"/>
                    <w:szCs w:val="24"/>
                    <w:lang w:val="lt" w:eastAsia="lt-LT"/>
                    <w14:ligatures w14:val="none"/>
                  </w:rPr>
                  <w:t>)</w:t>
                </w:r>
              </w:p>
              <w:p w14:paraId="0DB8518E" w14:textId="77777777" w:rsidR="00427C19" w:rsidRPr="00427C19" w:rsidRDefault="00427C19" w:rsidP="00427C19">
                <w:pPr>
                  <w:spacing w:line="278" w:lineRule="auto"/>
                  <w:rPr>
                    <w:rFonts w:ascii="Times New Roman" w:eastAsia="Times New Roman" w:hAnsi="Times New Roman" w:cs="Times New Roman"/>
                    <w:sz w:val="24"/>
                    <w:szCs w:val="24"/>
                    <w:lang w:val="lt" w:eastAsia="lt-LT"/>
                    <w14:ligatures w14:val="none"/>
                  </w:rPr>
                </w:pPr>
              </w:p>
              <w:p w14:paraId="731D64D6" w14:textId="77777777" w:rsidR="00427C19" w:rsidRPr="00427C19" w:rsidRDefault="00427C19" w:rsidP="00427C19">
                <w:pPr>
                  <w:spacing w:line="278" w:lineRule="auto"/>
                  <w:ind w:firstLine="851"/>
                  <w:jc w:val="both"/>
                  <w:rPr>
                    <w:rFonts w:ascii="Times New Roman" w:eastAsia="Times New Roman" w:hAnsi="Times New Roman" w:cs="Times New Roman"/>
                    <w:sz w:val="24"/>
                    <w:szCs w:val="24"/>
                    <w:lang w:val="lt" w:eastAsia="lt-LT"/>
                    <w14:ligatures w14:val="none"/>
                  </w:rPr>
                </w:pPr>
              </w:p>
            </w:tc>
            <w:tc>
              <w:tcPr>
                <w:tcW w:w="1665" w:type="dxa"/>
                <w:tcBorders>
                  <w:top w:val="nil"/>
                  <w:left w:val="nil"/>
                  <w:bottom w:val="nil"/>
                  <w:right w:val="nil"/>
                </w:tcBorders>
                <w:tcMar>
                  <w:left w:w="0" w:type="dxa"/>
                  <w:right w:w="0" w:type="dxa"/>
                </w:tcMar>
              </w:tcPr>
              <w:p w14:paraId="49B2650C" w14:textId="77777777" w:rsidR="00427C19" w:rsidRPr="00427C19" w:rsidRDefault="00427C19" w:rsidP="00427C19">
                <w:pPr>
                  <w:spacing w:line="278" w:lineRule="auto"/>
                  <w:rPr>
                    <w:rFonts w:ascii="Times New Roman" w:eastAsia="Times New Roman" w:hAnsi="Times New Roman" w:cs="Times New Roman"/>
                    <w:sz w:val="24"/>
                    <w:szCs w:val="24"/>
                    <w:lang w:val="lt" w:eastAsia="lt-LT"/>
                    <w14:ligatures w14:val="none"/>
                  </w:rPr>
                </w:pPr>
              </w:p>
            </w:tc>
            <w:tc>
              <w:tcPr>
                <w:tcW w:w="3060" w:type="dxa"/>
                <w:tcBorders>
                  <w:top w:val="nil"/>
                  <w:left w:val="nil"/>
                  <w:bottom w:val="nil"/>
                  <w:right w:val="nil"/>
                </w:tcBorders>
                <w:tcMar>
                  <w:left w:w="0" w:type="dxa"/>
                  <w:right w:w="0" w:type="dxa"/>
                </w:tcMar>
              </w:tcPr>
              <w:p w14:paraId="5BDB4836" w14:textId="77777777" w:rsidR="00427C19" w:rsidRPr="00427C19" w:rsidRDefault="00427C19" w:rsidP="00427C19">
                <w:pPr>
                  <w:spacing w:line="278" w:lineRule="auto"/>
                  <w:rPr>
                    <w:rFonts w:ascii="Times New Roman" w:eastAsia="Times New Roman" w:hAnsi="Times New Roman" w:cs="Times New Roman"/>
                    <w:sz w:val="24"/>
                    <w:szCs w:val="24"/>
                    <w:lang w:val="lt" w:eastAsia="lt-LT"/>
                    <w14:ligatures w14:val="none"/>
                  </w:rPr>
                </w:pPr>
              </w:p>
              <w:p w14:paraId="066E2B11" w14:textId="77777777" w:rsidR="00427C19" w:rsidRPr="00427C19" w:rsidRDefault="00427C19" w:rsidP="00427C19">
                <w:pPr>
                  <w:spacing w:line="278" w:lineRule="auto"/>
                  <w:rPr>
                    <w:rFonts w:ascii="Times New Roman" w:eastAsia="Times New Roman" w:hAnsi="Times New Roman" w:cs="Times New Roman"/>
                    <w:sz w:val="24"/>
                    <w:szCs w:val="24"/>
                    <w:lang w:val="lt" w:eastAsia="lt-LT"/>
                    <w14:ligatures w14:val="none"/>
                  </w:rPr>
                </w:pPr>
                <w:r w:rsidRPr="00427C19">
                  <w:rPr>
                    <w:rFonts w:ascii="Times New Roman" w:eastAsia="Times New Roman" w:hAnsi="Times New Roman" w:cs="Times New Roman"/>
                    <w:sz w:val="24"/>
                    <w:szCs w:val="24"/>
                    <w:lang w:val="lt" w:eastAsia="lt-LT"/>
                    <w14:ligatures w14:val="none"/>
                  </w:rPr>
                  <w:t>2026-01-__ Nr. __________</w:t>
                </w:r>
                <w:r w:rsidRPr="00427C19">
                  <w:rPr>
                    <w:rFonts w:ascii="Times New Roman" w:eastAsia="Times New Roman" w:hAnsi="Times New Roman" w:cs="Times New Roman"/>
                    <w:sz w:val="24"/>
                    <w:szCs w:val="24"/>
                    <w:lang w:val="lt" w:eastAsia="lt-LT"/>
                    <w14:ligatures w14:val="none"/>
                  </w:rPr>
                  <w:br/>
                  <w:t>Į 2026-01-__ prašymą</w:t>
                </w:r>
              </w:p>
              <w:p w14:paraId="4B76F0C9" w14:textId="77777777" w:rsidR="00427C19" w:rsidRPr="00427C19" w:rsidRDefault="00427C19" w:rsidP="00427C19">
                <w:pPr>
                  <w:spacing w:line="278" w:lineRule="auto"/>
                  <w:rPr>
                    <w:rFonts w:ascii="Times New Roman" w:eastAsia="Times New Roman" w:hAnsi="Times New Roman" w:cs="Times New Roman"/>
                    <w:sz w:val="24"/>
                    <w:szCs w:val="24"/>
                    <w:lang w:val="lt" w:eastAsia="lt-LT"/>
                    <w14:ligatures w14:val="none"/>
                  </w:rPr>
                </w:pPr>
                <w:r w:rsidRPr="00427C19">
                  <w:rPr>
                    <w:rFonts w:ascii="Times New Roman" w:eastAsia="Times New Roman" w:hAnsi="Times New Roman" w:cs="Times New Roman"/>
                    <w:sz w:val="24"/>
                    <w:szCs w:val="24"/>
                    <w:lang w:val="lt" w:eastAsia="lt-LT"/>
                    <w14:ligatures w14:val="none"/>
                  </w:rPr>
                  <w:t>Mediacijos byla Nr._________</w:t>
                </w:r>
              </w:p>
            </w:tc>
          </w:tr>
          <w:tr w:rsidR="00427C19" w:rsidRPr="00427C19" w14:paraId="1643EFB8" w14:textId="77777777" w:rsidTr="00057C71">
            <w:trPr>
              <w:gridAfter w:val="1"/>
              <w:wAfter w:w="105" w:type="dxa"/>
            </w:trPr>
            <w:tc>
              <w:tcPr>
                <w:tcW w:w="330" w:type="dxa"/>
                <w:tcBorders>
                  <w:top w:val="nil"/>
                  <w:left w:val="nil"/>
                  <w:bottom w:val="nil"/>
                  <w:right w:val="nil"/>
                </w:tcBorders>
                <w:tcMar>
                  <w:left w:w="0" w:type="dxa"/>
                  <w:right w:w="0" w:type="dxa"/>
                </w:tcMar>
              </w:tcPr>
              <w:p w14:paraId="78B3C288" w14:textId="77777777" w:rsidR="00427C19" w:rsidRPr="00427C19" w:rsidRDefault="00427C19" w:rsidP="00427C19">
                <w:pPr>
                  <w:widowControl w:val="0"/>
                  <w:spacing w:after="0" w:line="276" w:lineRule="auto"/>
                  <w:rPr>
                    <w:rFonts w:ascii="Times New Roman" w:eastAsia="Times New Roman" w:hAnsi="Times New Roman" w:cs="Times New Roman"/>
                    <w:sz w:val="24"/>
                    <w:szCs w:val="24"/>
                    <w:lang w:val="lt" w:eastAsia="lt-LT"/>
                    <w14:ligatures w14:val="none"/>
                  </w:rPr>
                </w:pPr>
              </w:p>
            </w:tc>
            <w:tc>
              <w:tcPr>
                <w:tcW w:w="4860" w:type="dxa"/>
                <w:tcBorders>
                  <w:top w:val="nil"/>
                  <w:left w:val="nil"/>
                  <w:bottom w:val="nil"/>
                  <w:right w:val="nil"/>
                </w:tcBorders>
                <w:tcMar>
                  <w:left w:w="0" w:type="dxa"/>
                  <w:right w:w="0" w:type="dxa"/>
                </w:tcMar>
              </w:tcPr>
              <w:p w14:paraId="233ADDEF" w14:textId="77777777" w:rsidR="00427C19" w:rsidRPr="00427C19" w:rsidRDefault="00427C19" w:rsidP="00427C19">
                <w:pPr>
                  <w:spacing w:line="278" w:lineRule="auto"/>
                  <w:rPr>
                    <w:rFonts w:ascii="Times New Roman" w:eastAsia="Times New Roman" w:hAnsi="Times New Roman" w:cs="Times New Roman"/>
                    <w:sz w:val="24"/>
                    <w:szCs w:val="24"/>
                    <w:lang w:val="lt" w:eastAsia="lt-LT"/>
                    <w14:ligatures w14:val="none"/>
                  </w:rPr>
                </w:pPr>
              </w:p>
            </w:tc>
            <w:tc>
              <w:tcPr>
                <w:tcW w:w="1665" w:type="dxa"/>
                <w:tcBorders>
                  <w:top w:val="nil"/>
                  <w:left w:val="nil"/>
                  <w:bottom w:val="nil"/>
                  <w:right w:val="nil"/>
                </w:tcBorders>
                <w:tcMar>
                  <w:left w:w="0" w:type="dxa"/>
                  <w:right w:w="0" w:type="dxa"/>
                </w:tcMar>
              </w:tcPr>
              <w:p w14:paraId="2460DD7D" w14:textId="77777777" w:rsidR="00427C19" w:rsidRPr="00427C19" w:rsidRDefault="00427C19" w:rsidP="00427C19">
                <w:pPr>
                  <w:spacing w:line="278" w:lineRule="auto"/>
                  <w:rPr>
                    <w:rFonts w:ascii="Times New Roman" w:eastAsia="Times New Roman" w:hAnsi="Times New Roman" w:cs="Times New Roman"/>
                    <w:sz w:val="24"/>
                    <w:szCs w:val="24"/>
                    <w:lang w:val="lt" w:eastAsia="lt-LT"/>
                    <w14:ligatures w14:val="none"/>
                  </w:rPr>
                </w:pPr>
              </w:p>
            </w:tc>
            <w:tc>
              <w:tcPr>
                <w:tcW w:w="3060" w:type="dxa"/>
                <w:tcBorders>
                  <w:top w:val="nil"/>
                  <w:left w:val="nil"/>
                  <w:bottom w:val="nil"/>
                  <w:right w:val="nil"/>
                </w:tcBorders>
                <w:tcMar>
                  <w:left w:w="0" w:type="dxa"/>
                  <w:right w:w="0" w:type="dxa"/>
                </w:tcMar>
              </w:tcPr>
              <w:p w14:paraId="331DB8B6" w14:textId="77777777" w:rsidR="00427C19" w:rsidRPr="00427C19" w:rsidRDefault="001D6A1A" w:rsidP="00427C19">
                <w:pPr>
                  <w:spacing w:line="278" w:lineRule="auto"/>
                  <w:rPr>
                    <w:rFonts w:ascii="Times New Roman" w:eastAsia="Times New Roman" w:hAnsi="Times New Roman" w:cs="Times New Roman"/>
                    <w:sz w:val="24"/>
                    <w:szCs w:val="24"/>
                    <w:lang w:val="lt" w:eastAsia="lt-LT"/>
                    <w14:ligatures w14:val="none"/>
                  </w:rPr>
                </w:pPr>
              </w:p>
            </w:tc>
          </w:tr>
        </w:tbl>
      </w:sdtContent>
    </w:sdt>
    <w:p w14:paraId="475011E7" w14:textId="77777777" w:rsidR="00427C19" w:rsidRPr="00427C19" w:rsidRDefault="00427C19" w:rsidP="00427C19">
      <w:pPr>
        <w:spacing w:before="280" w:after="280" w:line="240" w:lineRule="auto"/>
        <w:jc w:val="center"/>
        <w:rPr>
          <w:rFonts w:ascii="Times New Roman" w:eastAsia="Times New Roman" w:hAnsi="Times New Roman" w:cs="Times New Roman"/>
          <w:color w:val="1C4B5D"/>
          <w:lang w:val="lt" w:eastAsia="lt-LT"/>
          <w14:ligatures w14:val="none"/>
        </w:rPr>
      </w:pPr>
      <w:r w:rsidRPr="00427C19">
        <w:rPr>
          <w:rFonts w:ascii="Times New Roman" w:eastAsia="Times New Roman" w:hAnsi="Times New Roman" w:cs="Times New Roman"/>
          <w:b/>
          <w:bCs/>
          <w:color w:val="1C4B5D"/>
          <w:sz w:val="24"/>
          <w:lang w:val="lt" w:eastAsia="lt-LT"/>
          <w14:ligatures w14:val="none"/>
        </w:rPr>
        <w:t>PAŽYMA DĖL PRIVALOMOSIOS MEDIACIJOS INICIJAVIMO PABAIGOS</w:t>
      </w:r>
    </w:p>
    <w:p w14:paraId="65CB9D43" w14:textId="40DC8CF7" w:rsidR="00427C19" w:rsidRPr="00427C19" w:rsidRDefault="00427C19" w:rsidP="00427C19">
      <w:pPr>
        <w:spacing w:before="240" w:after="240" w:line="240" w:lineRule="auto"/>
        <w:ind w:firstLine="720"/>
        <w:jc w:val="both"/>
        <w:rPr>
          <w:rFonts w:ascii="Times New Roman" w:eastAsia="Times New Roman" w:hAnsi="Times New Roman" w:cs="Times New Roman"/>
          <w:sz w:val="24"/>
          <w:szCs w:val="24"/>
          <w:lang w:val="lt" w:eastAsia="lt-LT"/>
          <w14:ligatures w14:val="none"/>
        </w:rPr>
      </w:pPr>
      <w:r w:rsidRPr="00427C19">
        <w:rPr>
          <w:rFonts w:ascii="Times New Roman" w:eastAsia="Times New Roman" w:hAnsi="Times New Roman" w:cs="Times New Roman"/>
          <w:sz w:val="24"/>
          <w:szCs w:val="24"/>
          <w:lang w:val="lt" w:eastAsia="lt-LT"/>
          <w14:ligatures w14:val="none"/>
        </w:rPr>
        <w:t xml:space="preserve">Mediatoriui/ei Vardenis Pavardenis ______ (toliau – pareiškėjas (-a)), 2026-01-__  pateikė prašymą reg. Nr. ________ (jei mediatorius veda registrą), vykdyti privalomąją mediaciją sprendžiant ginčą dėl </w:t>
      </w:r>
      <w:r w:rsidR="00D63EBF">
        <w:rPr>
          <w:rFonts w:ascii="Times New Roman" w:eastAsia="Times New Roman" w:hAnsi="Times New Roman" w:cs="Times New Roman"/>
          <w:sz w:val="24"/>
          <w:szCs w:val="24"/>
          <w:lang w:val="lt" w:eastAsia="lt-LT"/>
          <w14:ligatures w14:val="none"/>
        </w:rPr>
        <w:t>______________</w:t>
      </w:r>
      <w:r w:rsidRPr="00427C19">
        <w:rPr>
          <w:rFonts w:ascii="Times New Roman" w:eastAsia="Times New Roman" w:hAnsi="Times New Roman" w:cs="Times New Roman"/>
          <w:sz w:val="24"/>
          <w:szCs w:val="24"/>
          <w:lang w:val="lt" w:eastAsia="lt-LT"/>
          <w14:ligatures w14:val="none"/>
        </w:rPr>
        <w:t xml:space="preserve"> ir susijusių klausimų išsprendimo. Pareiškėjas (-a) nurodė, kad kita ginčo šalis yra ____ ____ (toliau – kita ginčo šalis). </w:t>
      </w:r>
    </w:p>
    <w:p w14:paraId="4F5D0515" w14:textId="77777777" w:rsidR="00427C19" w:rsidRPr="00427C19" w:rsidRDefault="00427C19" w:rsidP="00427C19">
      <w:pPr>
        <w:spacing w:before="240" w:after="240" w:line="240" w:lineRule="auto"/>
        <w:jc w:val="both"/>
        <w:rPr>
          <w:rFonts w:ascii="Times New Roman" w:eastAsia="Times New Roman" w:hAnsi="Times New Roman" w:cs="Times New Roman"/>
          <w:sz w:val="24"/>
          <w:szCs w:val="24"/>
          <w:lang w:val="lt" w:eastAsia="lt-LT"/>
          <w14:ligatures w14:val="none"/>
        </w:rPr>
      </w:pPr>
      <w:r w:rsidRPr="00427C19">
        <w:rPr>
          <w:rFonts w:ascii="Times New Roman" w:eastAsia="Times New Roman" w:hAnsi="Times New Roman" w:cs="Times New Roman"/>
          <w:sz w:val="24"/>
          <w:szCs w:val="24"/>
          <w:lang w:val="lt" w:eastAsia="lt-LT"/>
          <w14:ligatures w14:val="none"/>
        </w:rPr>
        <w:t>Mediatorius/ė, vadovaudamasi Lietuvos Respublikos mediacijos įstatymo 21 straipsnio 4 dalimi, 2026-01-___ raštu Nr. _________(jei mediatorius veda registrą), kreipėsi į kitą ginčo šalį su prašymu pateikti mediatoriui/ei rašytinį sutikimą ar nesutikimą dėl mediacijos vykdymo. Mediatorius informuoja, kad teikiant šią pažymą nėra gautas kitos ginčo šalies sutikimas dėl privalomosios mediacijos vykdymo ir laikoma, kad kita ginčo šalis nesutiko pasinaudoti privalomąja mediacija.</w:t>
      </w:r>
    </w:p>
    <w:p w14:paraId="3E98C621" w14:textId="77777777" w:rsidR="00427C19" w:rsidRPr="00427C19" w:rsidRDefault="00427C19" w:rsidP="00427C19">
      <w:pPr>
        <w:spacing w:before="240" w:after="240" w:line="240" w:lineRule="auto"/>
        <w:jc w:val="both"/>
        <w:rPr>
          <w:rFonts w:ascii="Times New Roman" w:eastAsia="Times New Roman" w:hAnsi="Times New Roman" w:cs="Times New Roman"/>
          <w:sz w:val="24"/>
          <w:szCs w:val="24"/>
          <w:lang w:val="lt" w:eastAsia="lt-LT"/>
          <w14:ligatures w14:val="none"/>
        </w:rPr>
      </w:pPr>
      <w:r w:rsidRPr="00427C19">
        <w:rPr>
          <w:rFonts w:ascii="Times New Roman" w:eastAsia="Times New Roman" w:hAnsi="Times New Roman" w:cs="Times New Roman"/>
          <w:sz w:val="24"/>
          <w:szCs w:val="24"/>
          <w:lang w:val="lt" w:eastAsia="lt-LT"/>
          <w14:ligatures w14:val="none"/>
        </w:rPr>
        <w:t>Mediatorius/ė, atsižvelgdamas į nurodytas aplinkybes ir vadovaudamasi Lietuvos Respublikos mediacijos įstatymo 21 straipsnio 5 dalimi, patvirtina, kad pareiškėjas (-a) įgyvendino įstatymuose nustatytą reikalavimą pasinaudoti privalomąja mediacija ir turi teisę kreiptis į teismą dėl ginčo išsprendimo.</w:t>
      </w:r>
    </w:p>
    <w:p w14:paraId="05F5AF1E" w14:textId="77777777" w:rsidR="00427C19" w:rsidRPr="00427C19" w:rsidRDefault="00427C19" w:rsidP="00427C19">
      <w:pPr>
        <w:tabs>
          <w:tab w:val="center" w:pos="4153"/>
          <w:tab w:val="right" w:pos="8306"/>
        </w:tabs>
        <w:spacing w:line="360" w:lineRule="auto"/>
        <w:jc w:val="both"/>
        <w:rPr>
          <w:rFonts w:ascii="Times New Roman" w:eastAsia="Times New Roman" w:hAnsi="Times New Roman" w:cs="Times New Roman"/>
          <w:sz w:val="24"/>
          <w:szCs w:val="24"/>
          <w:lang w:val="lt" w:eastAsia="lt-LT"/>
          <w14:ligatures w14:val="none"/>
        </w:rPr>
      </w:pPr>
    </w:p>
    <w:p w14:paraId="1DCBD1F7" w14:textId="43AEBACE" w:rsidR="00427C19" w:rsidRPr="00427C19" w:rsidRDefault="00427C19" w:rsidP="00427C19">
      <w:pPr>
        <w:tabs>
          <w:tab w:val="center" w:pos="4153"/>
          <w:tab w:val="right" w:pos="8306"/>
        </w:tabs>
        <w:spacing w:line="360" w:lineRule="auto"/>
        <w:jc w:val="both"/>
        <w:rPr>
          <w:rFonts w:ascii="Times New Roman" w:eastAsia="Times New Roman" w:hAnsi="Times New Roman" w:cs="Times New Roman"/>
          <w:sz w:val="24"/>
          <w:szCs w:val="24"/>
          <w:lang w:val="lt" w:eastAsia="lt-LT"/>
          <w14:ligatures w14:val="none"/>
        </w:rPr>
      </w:pPr>
      <w:r w:rsidRPr="00427C19">
        <w:rPr>
          <w:rFonts w:ascii="Times New Roman" w:eastAsia="Times New Roman" w:hAnsi="Times New Roman" w:cs="Times New Roman"/>
          <w:sz w:val="24"/>
          <w:szCs w:val="24"/>
          <w:lang w:val="lt" w:eastAsia="lt-LT"/>
          <w14:ligatures w14:val="none"/>
        </w:rPr>
        <w:t>Mediatorius/ė                                                                                                    Vardenis Pavardenis</w:t>
      </w:r>
    </w:p>
    <w:p w14:paraId="130F8B7B" w14:textId="38D675BB" w:rsidR="00222B77" w:rsidRPr="00427C19" w:rsidRDefault="00427C19" w:rsidP="00427C19">
      <w:pPr>
        <w:tabs>
          <w:tab w:val="center" w:pos="4153"/>
          <w:tab w:val="right" w:pos="8306"/>
        </w:tabs>
        <w:spacing w:line="360" w:lineRule="auto"/>
        <w:jc w:val="center"/>
        <w:rPr>
          <w:rFonts w:ascii="Times New Roman" w:eastAsia="Times New Roman" w:hAnsi="Times New Roman" w:cs="Times New Roman"/>
          <w:b/>
          <w:bCs/>
          <w:color w:val="1C4B5D"/>
          <w:sz w:val="24"/>
          <w:szCs w:val="24"/>
          <w:lang w:val="lt" w:eastAsia="lt-LT"/>
          <w14:ligatures w14:val="none"/>
        </w:rPr>
      </w:pPr>
      <w:r w:rsidRPr="00427C19">
        <w:rPr>
          <w:rFonts w:ascii="Aptos" w:eastAsia="Aptos" w:hAnsi="Aptos" w:cs="Aptos"/>
          <w:noProof/>
          <w:color w:val="1C4B5D"/>
          <w:sz w:val="24"/>
          <w:szCs w:val="24"/>
          <w:lang w:val="en-GB" w:eastAsia="en-GB"/>
          <w14:ligatures w14:val="none"/>
        </w:rPr>
        <w:drawing>
          <wp:anchor distT="0" distB="0" distL="114300" distR="114300" simplePos="0" relativeHeight="251656704" behindDoc="1" locked="0" layoutInCell="1" allowOverlap="1" wp14:anchorId="225B17DD" wp14:editId="4A651C6A">
            <wp:simplePos x="0" y="0"/>
            <wp:positionH relativeFrom="margin">
              <wp:posOffset>4877435</wp:posOffset>
            </wp:positionH>
            <wp:positionV relativeFrom="paragraph">
              <wp:posOffset>1176655</wp:posOffset>
            </wp:positionV>
            <wp:extent cx="1140902" cy="564189"/>
            <wp:effectExtent l="0" t="0" r="254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0902" cy="564189"/>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222B77" w:rsidRPr="00427C19" w:rsidSect="0097308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altName w:val="Times New Roman PS"/>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AB6"/>
    <w:rsid w:val="001673F1"/>
    <w:rsid w:val="00222B77"/>
    <w:rsid w:val="00427C19"/>
    <w:rsid w:val="005B055C"/>
    <w:rsid w:val="00653AB6"/>
    <w:rsid w:val="006F2D87"/>
    <w:rsid w:val="00973087"/>
    <w:rsid w:val="00A462F6"/>
    <w:rsid w:val="00D63EBF"/>
    <w:rsid w:val="00FF2B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7DE4D"/>
  <w15:chartTrackingRefBased/>
  <w15:docId w15:val="{3E3F8E83-C3DC-4136-B3B6-00BB8AFE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653A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653A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53AB6"/>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53AB6"/>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653AB6"/>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653AB6"/>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53AB6"/>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53AB6"/>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53AB6"/>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53AB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53AB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53AB6"/>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53AB6"/>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53AB6"/>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653AB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53AB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53AB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53AB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53A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53AB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53AB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53AB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53AB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53AB6"/>
    <w:rPr>
      <w:i/>
      <w:iCs/>
      <w:color w:val="404040" w:themeColor="text1" w:themeTint="BF"/>
    </w:rPr>
  </w:style>
  <w:style w:type="paragraph" w:styleId="Sraopastraipa">
    <w:name w:val="List Paragraph"/>
    <w:basedOn w:val="prastasis"/>
    <w:uiPriority w:val="34"/>
    <w:qFormat/>
    <w:rsid w:val="00653AB6"/>
    <w:pPr>
      <w:ind w:left="720"/>
      <w:contextualSpacing/>
    </w:pPr>
  </w:style>
  <w:style w:type="character" w:styleId="Rykuspabraukimas">
    <w:name w:val="Intense Emphasis"/>
    <w:basedOn w:val="Numatytasispastraiposriftas"/>
    <w:uiPriority w:val="21"/>
    <w:qFormat/>
    <w:rsid w:val="00653AB6"/>
    <w:rPr>
      <w:i/>
      <w:iCs/>
      <w:color w:val="0F4761" w:themeColor="accent1" w:themeShade="BF"/>
    </w:rPr>
  </w:style>
  <w:style w:type="paragraph" w:styleId="Iskirtacitata">
    <w:name w:val="Intense Quote"/>
    <w:basedOn w:val="prastasis"/>
    <w:next w:val="prastasis"/>
    <w:link w:val="IskirtacitataDiagrama"/>
    <w:uiPriority w:val="30"/>
    <w:qFormat/>
    <w:rsid w:val="00653A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53AB6"/>
    <w:rPr>
      <w:i/>
      <w:iCs/>
      <w:color w:val="0F4761" w:themeColor="accent1" w:themeShade="BF"/>
    </w:rPr>
  </w:style>
  <w:style w:type="character" w:styleId="Rykinuoroda">
    <w:name w:val="Intense Reference"/>
    <w:basedOn w:val="Numatytasispastraiposriftas"/>
    <w:uiPriority w:val="32"/>
    <w:qFormat/>
    <w:rsid w:val="00653AB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hyperlink" Target="mailto:v.pavardenis@mediacija.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FD4621B60054634F8DCB44D238DC2557" ma:contentTypeVersion="11" ma:contentTypeDescription="Kurkite naują dokumentą." ma:contentTypeScope="" ma:versionID="5a34ba1850be73910f482d7e6a0deea9">
  <xsd:schema xmlns:xsd="http://www.w3.org/2001/XMLSchema" xmlns:xs="http://www.w3.org/2001/XMLSchema" xmlns:p="http://schemas.microsoft.com/office/2006/metadata/properties" xmlns:ns2="996dc5be-64c1-4f08-af28-c85e8e42624d" xmlns:ns3="3bf8fee3-bccd-44e1-a8ba-59e99d9108c5" targetNamespace="http://schemas.microsoft.com/office/2006/metadata/properties" ma:root="true" ma:fieldsID="c8d8f9410fb2c76ac636a90b669ab543" ns2:_="" ns3:_="">
    <xsd:import namespace="996dc5be-64c1-4f08-af28-c85e8e42624d"/>
    <xsd:import namespace="3bf8fee3-bccd-44e1-a8ba-59e99d9108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6dc5be-64c1-4f08-af28-c85e8e4262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Vaizdų žymės" ma:readOnly="false" ma:fieldId="{5cf76f15-5ced-4ddc-b409-7134ff3c332f}" ma:taxonomyMulti="true" ma:sspId="27023c84-d7d4-4ae0-ab9b-f0c1fe37231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f8fee3-bccd-44e1-a8ba-59e99d9108c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c93aa3e-f356-4064-b82e-76bbd452993f}" ma:internalName="TaxCatchAll" ma:showField="CatchAllData" ma:web="3bf8fee3-bccd-44e1-a8ba-59e99d9108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bf8fee3-bccd-44e1-a8ba-59e99d9108c5" xsi:nil="true"/>
    <lcf76f155ced4ddcb4097134ff3c332f xmlns="996dc5be-64c1-4f08-af28-c85e8e42624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5CD684-9C73-42A4-B68A-88693254C6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6dc5be-64c1-4f08-af28-c85e8e42624d"/>
    <ds:schemaRef ds:uri="3bf8fee3-bccd-44e1-a8ba-59e99d9108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1E1C47-AA44-4544-B87F-CF4461DE810C}">
  <ds:schemaRefs>
    <ds:schemaRef ds:uri="http://schemas.microsoft.com/office/2006/metadata/properties"/>
    <ds:schemaRef ds:uri="http://schemas.microsoft.com/office/infopath/2007/PartnerControls"/>
    <ds:schemaRef ds:uri="3bf8fee3-bccd-44e1-a8ba-59e99d9108c5"/>
    <ds:schemaRef ds:uri="996dc5be-64c1-4f08-af28-c85e8e42624d"/>
  </ds:schemaRefs>
</ds:datastoreItem>
</file>

<file path=customXml/itemProps3.xml><?xml version="1.0" encoding="utf-8"?>
<ds:datastoreItem xmlns:ds="http://schemas.openxmlformats.org/officeDocument/2006/customXml" ds:itemID="{961D9E67-3F41-4D0A-8CF2-3E22C1B906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1034</Words>
  <Characters>590</Characters>
  <Application>Microsoft Office Word</Application>
  <DocSecurity>0</DocSecurity>
  <Lines>4</Lines>
  <Paragraphs>3</Paragraphs>
  <ScaleCrop>false</ScaleCrop>
  <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Daniulevičiūtė | LMR</dc:creator>
  <cp:keywords/>
  <dc:description/>
  <cp:lastModifiedBy>LMR Pirmininkė Indrė Kasiulaitė</cp:lastModifiedBy>
  <cp:revision>4</cp:revision>
  <dcterms:created xsi:type="dcterms:W3CDTF">2026-06-18T12:16:00Z</dcterms:created>
  <dcterms:modified xsi:type="dcterms:W3CDTF">2026-06-18T12:18:00Z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0x010100FD4621B60054634F8DCB44D238DC2557</vt:lpwstr>
  </property>
  <property fmtid="{D5CDD505-2E9C-101B-9397-08002B2CF9AE}" pid="3" name="MediaServiceImageTags">
    <vt:lpwstr/>
  </property>
</Properties>
</file>